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07115AD3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BSNC5</w:t>
            </w:r>
            <w:r w:rsidR="00641B3F">
              <w:rPr>
                <w:sz w:val="29"/>
                <w:szCs w:val="29"/>
              </w:rPr>
              <w:t>3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6A82AD71" w:rsidR="00C5788D" w:rsidRPr="008057FE" w:rsidRDefault="00641B3F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Marketing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224E8AE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10A981F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4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10B8E132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033143">
                  <w:rPr>
                    <w:rStyle w:val="Style1"/>
                  </w:rPr>
                  <w:t>A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39F5855E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None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2AD1DB01" w14:textId="77777777" w:rsidR="00641B3F" w:rsidRPr="00641B3F" w:rsidRDefault="00641B3F" w:rsidP="00641B3F">
      <w:pPr>
        <w:rPr>
          <w:rFonts w:ascii="Calibri" w:hAnsi="Calibri" w:cs="Calibri"/>
          <w:color w:val="000000"/>
          <w:lang w:eastAsia="en-GB"/>
        </w:rPr>
      </w:pPr>
      <w:bookmarkStart w:id="0" w:name="_Hlk35001520"/>
      <w:r w:rsidRPr="00641B3F">
        <w:rPr>
          <w:rFonts w:ascii="Calibri" w:hAnsi="Calibri" w:cs="Calibri"/>
          <w:color w:val="000000"/>
          <w:lang w:eastAsia="en-GB"/>
        </w:rPr>
        <w:t>This module introduces students to the concepts of markets and market segmentation and will include the following content:   </w:t>
      </w:r>
    </w:p>
    <w:p w14:paraId="4FCB7B92" w14:textId="77777777" w:rsidR="00641B3F" w:rsidRPr="00641B3F" w:rsidRDefault="00641B3F" w:rsidP="00641B3F">
      <w:pPr>
        <w:numPr>
          <w:ilvl w:val="0"/>
          <w:numId w:val="33"/>
        </w:numPr>
        <w:rPr>
          <w:rFonts w:ascii="Calibri" w:hAnsi="Calibri" w:cs="Calibri"/>
          <w:color w:val="000000"/>
          <w:lang w:eastAsia="en-GB"/>
        </w:rPr>
      </w:pPr>
      <w:r w:rsidRPr="00641B3F">
        <w:rPr>
          <w:rFonts w:ascii="Calibri" w:hAnsi="Calibri" w:cs="Calibri"/>
          <w:color w:val="000000"/>
          <w:lang w:eastAsia="en-GB"/>
        </w:rPr>
        <w:t>The development, access and operation of markets for resources, goods and services.  </w:t>
      </w:r>
    </w:p>
    <w:p w14:paraId="4C507172" w14:textId="77777777" w:rsidR="00641B3F" w:rsidRPr="00641B3F" w:rsidRDefault="00641B3F" w:rsidP="00641B3F">
      <w:pPr>
        <w:numPr>
          <w:ilvl w:val="0"/>
          <w:numId w:val="34"/>
        </w:numPr>
        <w:rPr>
          <w:rFonts w:ascii="Calibri" w:hAnsi="Calibri" w:cs="Calibri"/>
          <w:color w:val="000000"/>
          <w:lang w:eastAsia="en-GB"/>
        </w:rPr>
      </w:pPr>
      <w:r w:rsidRPr="00641B3F">
        <w:rPr>
          <w:rFonts w:ascii="Calibri" w:hAnsi="Calibri" w:cs="Calibri"/>
          <w:color w:val="000000"/>
          <w:lang w:eastAsia="en-GB"/>
        </w:rPr>
        <w:t>Target markets and market segmentation.  </w:t>
      </w:r>
    </w:p>
    <w:p w14:paraId="451D0159" w14:textId="77777777" w:rsidR="00641B3F" w:rsidRPr="00641B3F" w:rsidRDefault="00641B3F" w:rsidP="00641B3F">
      <w:pPr>
        <w:numPr>
          <w:ilvl w:val="0"/>
          <w:numId w:val="35"/>
        </w:numPr>
        <w:rPr>
          <w:rFonts w:ascii="Calibri" w:hAnsi="Calibri" w:cs="Calibri"/>
          <w:color w:val="000000"/>
          <w:lang w:eastAsia="en-GB"/>
        </w:rPr>
      </w:pPr>
      <w:r w:rsidRPr="00641B3F">
        <w:rPr>
          <w:rFonts w:ascii="Calibri" w:hAnsi="Calibri" w:cs="Calibri"/>
          <w:color w:val="000000"/>
          <w:lang w:eastAsia="en-GB"/>
        </w:rPr>
        <w:t>Types of marketing strategy including digital marketing campaigns.   </w:t>
      </w:r>
    </w:p>
    <w:p w14:paraId="574630F3" w14:textId="77777777" w:rsidR="008057FE" w:rsidRPr="008057FE" w:rsidRDefault="008057FE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3508A541" w14:textId="77777777" w:rsidR="007676EE" w:rsidRDefault="007676EE" w:rsidP="007676EE">
      <w:pPr>
        <w:pStyle w:val="ListParagraph"/>
        <w:numPr>
          <w:ilvl w:val="0"/>
          <w:numId w:val="22"/>
        </w:numPr>
      </w:pPr>
      <w:r>
        <w:t xml:space="preserve">Lectures  </w:t>
      </w:r>
    </w:p>
    <w:p w14:paraId="2512DA8A" w14:textId="77777777" w:rsidR="007676EE" w:rsidRPr="008057FE" w:rsidRDefault="007676EE" w:rsidP="007676EE">
      <w:pPr>
        <w:pStyle w:val="ListParagraph"/>
        <w:numPr>
          <w:ilvl w:val="0"/>
          <w:numId w:val="22"/>
        </w:numPr>
      </w:pPr>
      <w:r>
        <w:t xml:space="preserve">Seminars  </w:t>
      </w:r>
    </w:p>
    <w:p w14:paraId="692FB991" w14:textId="77777777" w:rsidR="00527EA1" w:rsidRDefault="007676EE" w:rsidP="007676EE">
      <w:pPr>
        <w:pStyle w:val="ListParagraph"/>
        <w:numPr>
          <w:ilvl w:val="0"/>
          <w:numId w:val="22"/>
        </w:numPr>
      </w:pPr>
      <w:r>
        <w:t xml:space="preserve">Guided Independent Study </w:t>
      </w:r>
    </w:p>
    <w:p w14:paraId="27B88E13" w14:textId="35B1C43C" w:rsidR="007676EE" w:rsidRDefault="007676EE" w:rsidP="00527EA1"/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5A2B636E" w14:textId="77777777" w:rsidR="00E14445" w:rsidRPr="00E14445" w:rsidRDefault="526FDBA1" w:rsidP="00E14445">
      <w:pPr>
        <w:numPr>
          <w:ilvl w:val="0"/>
          <w:numId w:val="36"/>
        </w:numPr>
      </w:pPr>
      <w:r>
        <w:t>Discuss the development, access and operation of markets for resources, goods and services.  </w:t>
      </w:r>
    </w:p>
    <w:p w14:paraId="4D925D6F" w14:textId="0850AB1A" w:rsidR="00E14445" w:rsidRPr="00E14445" w:rsidRDefault="526FDBA1" w:rsidP="00E14445">
      <w:pPr>
        <w:numPr>
          <w:ilvl w:val="0"/>
          <w:numId w:val="37"/>
        </w:numPr>
      </w:pPr>
      <w:r>
        <w:t xml:space="preserve">Understand </w:t>
      </w:r>
      <w:r>
        <w:t>potential target markets for resources, goods and services.  </w:t>
      </w:r>
    </w:p>
    <w:p w14:paraId="03174970" w14:textId="77777777" w:rsidR="00E14445" w:rsidRPr="00E14445" w:rsidRDefault="00E14445" w:rsidP="00E14445">
      <w:pPr>
        <w:numPr>
          <w:ilvl w:val="0"/>
          <w:numId w:val="38"/>
        </w:numPr>
      </w:pPr>
      <w:r w:rsidRPr="00E14445">
        <w:t>Identify a range of approaches for market segmentation and provide examples within a global, national or local context.  </w:t>
      </w:r>
    </w:p>
    <w:p w14:paraId="2F69068F" w14:textId="4DAF7433" w:rsidR="00E14445" w:rsidRPr="00E14445" w:rsidRDefault="0953C089" w:rsidP="00E14445">
      <w:pPr>
        <w:numPr>
          <w:ilvl w:val="0"/>
          <w:numId w:val="39"/>
        </w:numPr>
      </w:pPr>
      <w:r>
        <w:t xml:space="preserve">Recognise </w:t>
      </w:r>
      <w:r w:rsidR="00E14445">
        <w:t>marketing strategies including digital marketing.</w:t>
      </w:r>
      <w:r w:rsidR="00E14445" w:rsidRPr="0E138923">
        <w:rPr>
          <w:b/>
          <w:bCs/>
        </w:rPr>
        <w:t> </w:t>
      </w:r>
      <w:r w:rsidR="00E14445">
        <w:t> </w:t>
      </w:r>
    </w:p>
    <w:p w14:paraId="6159C642" w14:textId="77777777" w:rsidR="00092450" w:rsidRPr="00F8115D" w:rsidRDefault="00092450" w:rsidP="00F8115D"/>
    <w:p w14:paraId="4510E08F" w14:textId="77777777" w:rsidR="00F8115D" w:rsidRPr="008057FE" w:rsidRDefault="00F8115D" w:rsidP="008057FE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W w:w="70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335"/>
        <w:gridCol w:w="2331"/>
      </w:tblGrid>
      <w:tr w:rsidR="00E424EF" w:rsidRPr="00A112BC" w14:paraId="029DBF4E" w14:textId="77777777" w:rsidTr="00E424EF">
        <w:trPr>
          <w:trHeight w:val="300"/>
        </w:trPr>
        <w:tc>
          <w:tcPr>
            <w:tcW w:w="23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339C91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Assessment task</w:t>
            </w:r>
            <w:r w:rsidRPr="00A112BC">
              <w:rPr>
                <w:rFonts w:ascii="Calibri" w:hAnsi="Calibri" w:cs="Calibri"/>
                <w:b/>
                <w:bCs/>
                <w:color w:val="000000"/>
                <w:sz w:val="29"/>
                <w:szCs w:val="29"/>
                <w:lang w:eastAsia="en-GB"/>
              </w:rPr>
              <w:t> </w:t>
            </w:r>
            <w:r w:rsidRPr="00A112BC">
              <w:rPr>
                <w:rFonts w:ascii="Calibri" w:hAnsi="Calibri" w:cs="Calibri"/>
                <w:color w:val="000000"/>
                <w:sz w:val="29"/>
                <w:szCs w:val="29"/>
                <w:lang w:eastAsia="en-GB"/>
              </w:rPr>
              <w:t> </w:t>
            </w:r>
          </w:p>
        </w:tc>
        <w:tc>
          <w:tcPr>
            <w:tcW w:w="2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FBABEE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Weighting</w:t>
            </w:r>
            <w:r w:rsidRPr="00A112BC">
              <w:rPr>
                <w:rFonts w:ascii="Calibri" w:hAnsi="Calibri" w:cs="Calibri"/>
                <w:b/>
                <w:bCs/>
                <w:color w:val="000000"/>
                <w:sz w:val="29"/>
                <w:szCs w:val="29"/>
                <w:lang w:eastAsia="en-GB"/>
              </w:rPr>
              <w:t> </w:t>
            </w:r>
            <w:r w:rsidRPr="00A112BC">
              <w:rPr>
                <w:rFonts w:ascii="Calibri" w:hAnsi="Calibri" w:cs="Calibri"/>
                <w:color w:val="000000"/>
                <w:sz w:val="29"/>
                <w:szCs w:val="29"/>
                <w:lang w:eastAsia="en-GB"/>
              </w:rPr>
              <w:t> </w:t>
            </w:r>
          </w:p>
        </w:tc>
        <w:tc>
          <w:tcPr>
            <w:tcW w:w="23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4FFC10C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Learning Outcomes assessed</w:t>
            </w:r>
            <w:r w:rsidRPr="00A112BC">
              <w:rPr>
                <w:rFonts w:ascii="Calibri" w:hAnsi="Calibri" w:cs="Calibri"/>
                <w:b/>
                <w:bCs/>
                <w:color w:val="000000"/>
                <w:sz w:val="29"/>
                <w:szCs w:val="29"/>
                <w:lang w:eastAsia="en-GB"/>
              </w:rPr>
              <w:t> </w:t>
            </w:r>
            <w:r w:rsidRPr="00A112BC">
              <w:rPr>
                <w:rFonts w:ascii="Calibri" w:hAnsi="Calibri" w:cs="Calibri"/>
                <w:color w:val="000000"/>
                <w:sz w:val="29"/>
                <w:szCs w:val="29"/>
                <w:lang w:eastAsia="en-GB"/>
              </w:rPr>
              <w:t> </w:t>
            </w:r>
          </w:p>
        </w:tc>
      </w:tr>
      <w:tr w:rsidR="00E424EF" w:rsidRPr="00A112BC" w14:paraId="4E188485" w14:textId="77777777" w:rsidTr="00E424EF">
        <w:trPr>
          <w:trHeight w:val="300"/>
        </w:trPr>
        <w:tc>
          <w:tcPr>
            <w:tcW w:w="23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8C0D3EC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color w:val="000000"/>
                <w:lang w:eastAsia="en-GB"/>
              </w:rPr>
              <w:t>Essay  </w:t>
            </w:r>
          </w:p>
        </w:tc>
        <w:tc>
          <w:tcPr>
            <w:tcW w:w="2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4AB00E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color w:val="000000"/>
                <w:lang w:eastAsia="en-GB"/>
              </w:rPr>
              <w:t>60%  </w:t>
            </w:r>
          </w:p>
        </w:tc>
        <w:tc>
          <w:tcPr>
            <w:tcW w:w="23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50E972" w14:textId="676BC77A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23B9D0A5">
              <w:rPr>
                <w:rFonts w:ascii="Calibri" w:hAnsi="Calibri" w:cs="Calibri"/>
                <w:color w:val="000000" w:themeColor="text1"/>
                <w:lang w:eastAsia="en-GB"/>
              </w:rPr>
              <w:t>1, 2,  </w:t>
            </w:r>
          </w:p>
        </w:tc>
      </w:tr>
      <w:tr w:rsidR="00E424EF" w:rsidRPr="00A112BC" w14:paraId="18480ED5" w14:textId="77777777" w:rsidTr="00E424EF">
        <w:trPr>
          <w:trHeight w:val="300"/>
        </w:trPr>
        <w:tc>
          <w:tcPr>
            <w:tcW w:w="23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DA0AE72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color w:val="000000"/>
                <w:lang w:eastAsia="en-GB"/>
              </w:rPr>
              <w:t>Presentation  </w:t>
            </w:r>
          </w:p>
        </w:tc>
        <w:tc>
          <w:tcPr>
            <w:tcW w:w="23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9741E4B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color w:val="000000"/>
                <w:lang w:eastAsia="en-GB"/>
              </w:rPr>
              <w:t>40%  </w:t>
            </w:r>
          </w:p>
        </w:tc>
        <w:tc>
          <w:tcPr>
            <w:tcW w:w="23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6BAD347" w14:textId="77777777" w:rsidR="00E424EF" w:rsidRPr="00A112BC" w:rsidRDefault="00E424EF" w:rsidP="00A112BC">
            <w:pPr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  <w:lang w:eastAsia="en-GB"/>
              </w:rPr>
            </w:pPr>
            <w:r w:rsidRPr="00A112BC">
              <w:rPr>
                <w:rFonts w:ascii="Calibri" w:hAnsi="Calibri" w:cs="Calibri"/>
                <w:color w:val="000000"/>
                <w:lang w:eastAsia="en-GB"/>
              </w:rPr>
              <w:t>3, 4  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3E958330" w:rsidR="00453B17" w:rsidRPr="008057FE" w:rsidRDefault="526FDBA1" w:rsidP="008057FE">
      <w:pPr>
        <w:rPr>
          <w:b/>
          <w:bCs/>
          <w:sz w:val="29"/>
          <w:szCs w:val="29"/>
        </w:rPr>
      </w:pPr>
      <w:r w:rsidRPr="526FDBA1">
        <w:rPr>
          <w:b/>
          <w:bCs/>
          <w:sz w:val="29"/>
          <w:szCs w:val="29"/>
        </w:rPr>
        <w:t xml:space="preserve">Indicative reading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2899A27B" w:rsidR="00842C46" w:rsidRPr="008057FE" w:rsidRDefault="526FDBA1" w:rsidP="008057FE">
      <w:pPr>
        <w:rPr>
          <w:b/>
          <w:bCs/>
        </w:rPr>
      </w:pPr>
      <w:r w:rsidRPr="526FDBA1">
        <w:rPr>
          <w:b/>
          <w:bCs/>
        </w:rPr>
        <w:t xml:space="preserve">Books </w:t>
      </w:r>
    </w:p>
    <w:p w14:paraId="01A1CF4F" w14:textId="58B5218C" w:rsidR="481A7B1F" w:rsidRDefault="481A7B1F" w:rsidP="3FA707A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>Brassington, F., &amp; Pettitt, S. (201</w:t>
      </w:r>
      <w:r w:rsidR="18ABCA16" w:rsidRPr="3FA707AA">
        <w:rPr>
          <w:rFonts w:ascii="Calibri" w:eastAsia="Calibri" w:hAnsi="Calibri" w:cs="Calibri"/>
          <w:color w:val="000000" w:themeColor="text1"/>
        </w:rPr>
        <w:t>9</w:t>
      </w:r>
      <w:r w:rsidRPr="3FA707AA">
        <w:rPr>
          <w:rFonts w:ascii="Calibri" w:eastAsia="Calibri" w:hAnsi="Calibri" w:cs="Calibri"/>
          <w:color w:val="000000" w:themeColor="text1"/>
        </w:rPr>
        <w:t>). Essentials of marketing (</w:t>
      </w:r>
      <w:r w:rsidR="72BEF299" w:rsidRPr="3FA707AA">
        <w:rPr>
          <w:rFonts w:ascii="Calibri" w:eastAsia="Calibri" w:hAnsi="Calibri" w:cs="Calibri"/>
          <w:color w:val="000000" w:themeColor="text1"/>
        </w:rPr>
        <w:t>8th</w:t>
      </w:r>
      <w:r w:rsidRPr="3FA707AA">
        <w:rPr>
          <w:rFonts w:ascii="Calibri" w:eastAsia="Calibri" w:hAnsi="Calibri" w:cs="Calibri"/>
          <w:color w:val="000000" w:themeColor="text1"/>
        </w:rPr>
        <w:t xml:space="preserve"> Ed.). Pearson.</w:t>
      </w:r>
    </w:p>
    <w:p w14:paraId="25D871C2" w14:textId="2441E747" w:rsidR="310F7DC5" w:rsidRDefault="310F7DC5" w:rsidP="3FA707A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>Martin, J. and Blythe J. (2023) Essentials of Marketing (8</w:t>
      </w:r>
      <w:r w:rsidRPr="3FA707AA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Pr="3FA707AA">
        <w:rPr>
          <w:rFonts w:ascii="Calibri" w:eastAsia="Calibri" w:hAnsi="Calibri" w:cs="Calibri"/>
          <w:color w:val="000000" w:themeColor="text1"/>
        </w:rPr>
        <w:t xml:space="preserve"> Ed). Pearson</w:t>
      </w:r>
    </w:p>
    <w:p w14:paraId="22BE2306" w14:textId="3EA8967B" w:rsidR="7D4A9EE4" w:rsidRDefault="7D4A9EE4" w:rsidP="3FA707A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>Chaffey, D. and Ellis-Chadwick, F. (2022) Digital Marketing (8</w:t>
      </w:r>
      <w:r w:rsidRPr="3FA707AA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Pr="3FA707AA">
        <w:rPr>
          <w:rFonts w:ascii="Calibri" w:eastAsia="Calibri" w:hAnsi="Calibri" w:cs="Calibri"/>
          <w:color w:val="000000" w:themeColor="text1"/>
        </w:rPr>
        <w:t xml:space="preserve"> Ed). Pearson</w:t>
      </w:r>
    </w:p>
    <w:p w14:paraId="0FFDF49F" w14:textId="3FD0EA29" w:rsidR="481A7B1F" w:rsidRDefault="481A7B1F" w:rsidP="30B69CAE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 xml:space="preserve">Baker, M., &amp; Hart, S. (2016). The marketing book. Butterworth Heinemann. </w:t>
      </w:r>
    </w:p>
    <w:p w14:paraId="06BAF931" w14:textId="4CB3FF02" w:rsidR="481A7B1F" w:rsidRDefault="481A7B1F" w:rsidP="3FA707A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>Fahy, J., &amp; Jobber, D. (2019). Foundations of marketing (9</w:t>
      </w:r>
      <w:r w:rsidRPr="3FA707AA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Pr="3FA707AA">
        <w:rPr>
          <w:rFonts w:ascii="Calibri" w:eastAsia="Calibri" w:hAnsi="Calibri" w:cs="Calibri"/>
          <w:color w:val="000000" w:themeColor="text1"/>
        </w:rPr>
        <w:t xml:space="preserve"> Ed).</w:t>
      </w:r>
    </w:p>
    <w:p w14:paraId="0C0B0EE3" w14:textId="7FC50133" w:rsidR="481A7B1F" w:rsidRDefault="481A7B1F" w:rsidP="3FA707A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>Jobber, D., &amp; Ellis-Chadwick, F. (2019). Principles and practice of marketing. (9</w:t>
      </w:r>
      <w:r w:rsidRPr="3FA707AA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Pr="3FA707AA">
        <w:rPr>
          <w:rFonts w:ascii="Calibri" w:eastAsia="Calibri" w:hAnsi="Calibri" w:cs="Calibri"/>
          <w:color w:val="000000" w:themeColor="text1"/>
        </w:rPr>
        <w:t xml:space="preserve"> Ed).</w:t>
      </w:r>
      <w:r w:rsidR="1E2FF492" w:rsidRPr="3FA707AA">
        <w:rPr>
          <w:rFonts w:ascii="Calibri" w:eastAsia="Calibri" w:hAnsi="Calibri" w:cs="Calibri"/>
          <w:color w:val="000000" w:themeColor="text1"/>
        </w:rPr>
        <w:t xml:space="preserve"> </w:t>
      </w:r>
      <w:r w:rsidRPr="3FA707AA">
        <w:rPr>
          <w:rFonts w:ascii="Calibri" w:eastAsia="Calibri" w:hAnsi="Calibri" w:cs="Calibri"/>
          <w:color w:val="000000" w:themeColor="text1"/>
        </w:rPr>
        <w:t xml:space="preserve">McGraw-Hill. </w:t>
      </w:r>
    </w:p>
    <w:p w14:paraId="6E27D82C" w14:textId="1DD0FF20" w:rsidR="481A7B1F" w:rsidRDefault="481A7B1F" w:rsidP="30B69CAE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0B69CAE">
        <w:rPr>
          <w:rFonts w:ascii="Calibri" w:eastAsia="Calibri" w:hAnsi="Calibri" w:cs="Calibri"/>
          <w:color w:val="000000" w:themeColor="text1"/>
        </w:rPr>
        <w:t>Kotler, P. (201</w:t>
      </w:r>
      <w:r w:rsidR="3A36780C" w:rsidRPr="30B69CAE">
        <w:rPr>
          <w:rFonts w:ascii="Calibri" w:eastAsia="Calibri" w:hAnsi="Calibri" w:cs="Calibri"/>
          <w:color w:val="000000" w:themeColor="text1"/>
        </w:rPr>
        <w:t>9</w:t>
      </w:r>
      <w:r w:rsidRPr="30B69CAE">
        <w:rPr>
          <w:rFonts w:ascii="Calibri" w:eastAsia="Calibri" w:hAnsi="Calibri" w:cs="Calibri"/>
          <w:color w:val="000000" w:themeColor="text1"/>
        </w:rPr>
        <w:t xml:space="preserve">). Marketing management. Pearson Prentice Hall. </w:t>
      </w:r>
    </w:p>
    <w:p w14:paraId="43E351BB" w14:textId="2D704D62" w:rsidR="481A7B1F" w:rsidRDefault="481A7B1F" w:rsidP="3FA707A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>Kotler, P. et al (2013). Principles of marketing (5th ed.). Financial Times Prentice Hall.</w:t>
      </w:r>
    </w:p>
    <w:p w14:paraId="29C0E847" w14:textId="47C14C06" w:rsidR="481A7B1F" w:rsidRDefault="481A7B1F" w:rsidP="3FA707AA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3FA707AA">
        <w:rPr>
          <w:rFonts w:ascii="Calibri" w:eastAsia="Calibri" w:hAnsi="Calibri" w:cs="Calibri"/>
          <w:color w:val="000000" w:themeColor="text1"/>
        </w:rPr>
        <w:t>Sethna, Z., &amp; Blythe, J. (2019). Consumer behaviour (4th Ed.). Sage Publishing.</w:t>
      </w:r>
    </w:p>
    <w:p w14:paraId="1DA84A9D" w14:textId="751EE5A7" w:rsidR="3FA707AA" w:rsidRDefault="3FA707AA"/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31861CB2" w:rsidR="00703309" w:rsidRDefault="526FDBA1" w:rsidP="008057FE">
      <w:pPr>
        <w:rPr>
          <w:b/>
          <w:bCs/>
        </w:rPr>
      </w:pPr>
      <w:r w:rsidRPr="526FDBA1">
        <w:rPr>
          <w:b/>
          <w:bCs/>
        </w:rPr>
        <w:t xml:space="preserve">Journals </w:t>
      </w:r>
    </w:p>
    <w:p w14:paraId="7CBC12AE" w14:textId="77777777" w:rsidR="00A112BC" w:rsidRPr="00A112BC" w:rsidRDefault="00A112BC" w:rsidP="00A112BC">
      <w:r w:rsidRPr="00A112BC">
        <w:t>European Journal of Marketing  </w:t>
      </w:r>
    </w:p>
    <w:p w14:paraId="562595C5" w14:textId="77777777" w:rsidR="00A112BC" w:rsidRPr="00A112BC" w:rsidRDefault="00A112BC" w:rsidP="00A112BC">
      <w:r w:rsidRPr="00A112BC">
        <w:t>Journal of Marketing  </w:t>
      </w:r>
    </w:p>
    <w:p w14:paraId="7AEF8A71" w14:textId="77777777" w:rsidR="00A112BC" w:rsidRPr="00A112BC" w:rsidRDefault="00A112BC" w:rsidP="00A112BC">
      <w:r w:rsidRPr="00A112BC">
        <w:t>Journal of Marketing Research  </w:t>
      </w:r>
    </w:p>
    <w:p w14:paraId="529F161F" w14:textId="77777777" w:rsidR="00A112BC" w:rsidRPr="00A112BC" w:rsidRDefault="00A112BC" w:rsidP="00A112BC">
      <w:r w:rsidRPr="00A112BC">
        <w:t>Journal of Marketing Management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01079E20" w:rsidR="00611A36" w:rsidRDefault="526FDBA1" w:rsidP="008057FE">
      <w:pPr>
        <w:rPr>
          <w:b/>
          <w:bCs/>
        </w:rPr>
      </w:pPr>
      <w:r w:rsidRPr="526FDBA1">
        <w:rPr>
          <w:b/>
          <w:bCs/>
        </w:rPr>
        <w:t xml:space="preserve">Websites </w:t>
      </w:r>
    </w:p>
    <w:p w14:paraId="62D47B90" w14:textId="2B211893" w:rsidR="00917F0C" w:rsidRPr="00917F0C" w:rsidRDefault="005406CB" w:rsidP="008057FE">
      <w:r w:rsidRPr="005406CB">
        <w:t>Chartered Institute of Marketing www.cim.co.uk  </w:t>
      </w:r>
    </w:p>
    <w:sectPr w:rsidR="00917F0C" w:rsidRPr="00917F0C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644C" w14:textId="77777777" w:rsidR="00C653BC" w:rsidRDefault="00C653BC" w:rsidP="007C3AF0">
      <w:r>
        <w:separator/>
      </w:r>
    </w:p>
  </w:endnote>
  <w:endnote w:type="continuationSeparator" w:id="0">
    <w:p w14:paraId="547CED33" w14:textId="77777777" w:rsidR="00C653BC" w:rsidRDefault="00C653BC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ACBF" w14:textId="77777777" w:rsidR="00C653BC" w:rsidRDefault="00C653BC" w:rsidP="007C3AF0">
      <w:r>
        <w:separator/>
      </w:r>
    </w:p>
  </w:footnote>
  <w:footnote w:type="continuationSeparator" w:id="0">
    <w:p w14:paraId="7432F7BA" w14:textId="77777777" w:rsidR="00C653BC" w:rsidRDefault="00C653BC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7FC8"/>
    <w:multiLevelType w:val="multilevel"/>
    <w:tmpl w:val="FB22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B835031"/>
    <w:multiLevelType w:val="hybridMultilevel"/>
    <w:tmpl w:val="81AACF0E"/>
    <w:lvl w:ilvl="0" w:tplc="08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E0443E"/>
    <w:multiLevelType w:val="hybridMultilevel"/>
    <w:tmpl w:val="9A1CC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65933"/>
    <w:multiLevelType w:val="hybridMultilevel"/>
    <w:tmpl w:val="1AEC2F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6" w15:restartNumberingAfterBreak="0">
    <w:nsid w:val="23B16AFC"/>
    <w:multiLevelType w:val="multilevel"/>
    <w:tmpl w:val="0980E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C71A95"/>
    <w:multiLevelType w:val="hybridMultilevel"/>
    <w:tmpl w:val="F646A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36878"/>
    <w:multiLevelType w:val="multilevel"/>
    <w:tmpl w:val="42BC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5E4B51"/>
    <w:multiLevelType w:val="multilevel"/>
    <w:tmpl w:val="4F90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6E25E6"/>
    <w:multiLevelType w:val="hybridMultilevel"/>
    <w:tmpl w:val="2AD8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57F8C"/>
    <w:multiLevelType w:val="hybridMultilevel"/>
    <w:tmpl w:val="CEF29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F7C02"/>
    <w:multiLevelType w:val="hybridMultilevel"/>
    <w:tmpl w:val="62A27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30E24"/>
    <w:multiLevelType w:val="multilevel"/>
    <w:tmpl w:val="4FCE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F826FC"/>
    <w:multiLevelType w:val="hybridMultilevel"/>
    <w:tmpl w:val="9F0E7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E16C8"/>
    <w:multiLevelType w:val="hybridMultilevel"/>
    <w:tmpl w:val="B1D84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871F0"/>
    <w:multiLevelType w:val="hybridMultilevel"/>
    <w:tmpl w:val="BADE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7544B"/>
    <w:multiLevelType w:val="multilevel"/>
    <w:tmpl w:val="2E62AC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CE4562"/>
    <w:multiLevelType w:val="multilevel"/>
    <w:tmpl w:val="161EF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F2CD8"/>
    <w:multiLevelType w:val="multilevel"/>
    <w:tmpl w:val="4CE0C0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DA28E5"/>
    <w:multiLevelType w:val="hybridMultilevel"/>
    <w:tmpl w:val="1B40E25A"/>
    <w:lvl w:ilvl="0" w:tplc="1A00EF7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54" w:hanging="360"/>
      </w:pPr>
    </w:lvl>
    <w:lvl w:ilvl="2" w:tplc="0809001B" w:tentative="1">
      <w:start w:val="1"/>
      <w:numFmt w:val="lowerRoman"/>
      <w:lvlText w:val="%3."/>
      <w:lvlJc w:val="right"/>
      <w:pPr>
        <w:ind w:left="666" w:hanging="180"/>
      </w:pPr>
    </w:lvl>
    <w:lvl w:ilvl="3" w:tplc="0809000F" w:tentative="1">
      <w:start w:val="1"/>
      <w:numFmt w:val="decimal"/>
      <w:lvlText w:val="%4."/>
      <w:lvlJc w:val="left"/>
      <w:pPr>
        <w:ind w:left="1386" w:hanging="360"/>
      </w:pPr>
    </w:lvl>
    <w:lvl w:ilvl="4" w:tplc="08090019" w:tentative="1">
      <w:start w:val="1"/>
      <w:numFmt w:val="lowerLetter"/>
      <w:lvlText w:val="%5."/>
      <w:lvlJc w:val="left"/>
      <w:pPr>
        <w:ind w:left="2106" w:hanging="360"/>
      </w:pPr>
    </w:lvl>
    <w:lvl w:ilvl="5" w:tplc="0809001B" w:tentative="1">
      <w:start w:val="1"/>
      <w:numFmt w:val="lowerRoman"/>
      <w:lvlText w:val="%6."/>
      <w:lvlJc w:val="right"/>
      <w:pPr>
        <w:ind w:left="2826" w:hanging="180"/>
      </w:pPr>
    </w:lvl>
    <w:lvl w:ilvl="6" w:tplc="0809000F" w:tentative="1">
      <w:start w:val="1"/>
      <w:numFmt w:val="decimal"/>
      <w:lvlText w:val="%7."/>
      <w:lvlJc w:val="left"/>
      <w:pPr>
        <w:ind w:left="3546" w:hanging="360"/>
      </w:pPr>
    </w:lvl>
    <w:lvl w:ilvl="7" w:tplc="08090019" w:tentative="1">
      <w:start w:val="1"/>
      <w:numFmt w:val="lowerLetter"/>
      <w:lvlText w:val="%8."/>
      <w:lvlJc w:val="left"/>
      <w:pPr>
        <w:ind w:left="4266" w:hanging="360"/>
      </w:pPr>
    </w:lvl>
    <w:lvl w:ilvl="8" w:tplc="08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1" w15:restartNumberingAfterBreak="0">
    <w:nsid w:val="4C691366"/>
    <w:multiLevelType w:val="hybridMultilevel"/>
    <w:tmpl w:val="E76A6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B24DD"/>
    <w:multiLevelType w:val="hybridMultilevel"/>
    <w:tmpl w:val="F8A0B01A"/>
    <w:lvl w:ilvl="0" w:tplc="5E820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0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4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C4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29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E5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06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65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8A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960B7"/>
    <w:multiLevelType w:val="hybridMultilevel"/>
    <w:tmpl w:val="9ACAC0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71B44"/>
    <w:multiLevelType w:val="hybridMultilevel"/>
    <w:tmpl w:val="6D9C8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AD6"/>
    <w:multiLevelType w:val="hybridMultilevel"/>
    <w:tmpl w:val="76B20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14E2C"/>
    <w:multiLevelType w:val="hybridMultilevel"/>
    <w:tmpl w:val="6E10D746"/>
    <w:lvl w:ilvl="0" w:tplc="CF743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8" w15:restartNumberingAfterBreak="0">
    <w:nsid w:val="6CA95BAB"/>
    <w:multiLevelType w:val="hybridMultilevel"/>
    <w:tmpl w:val="0892241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5367C"/>
    <w:multiLevelType w:val="hybridMultilevel"/>
    <w:tmpl w:val="D96A2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12F88"/>
    <w:multiLevelType w:val="hybridMultilevel"/>
    <w:tmpl w:val="6F9AC6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A42560"/>
    <w:multiLevelType w:val="hybridMultilevel"/>
    <w:tmpl w:val="911458E6"/>
    <w:lvl w:ilvl="0" w:tplc="6CF4357A">
      <w:start w:val="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30B3337"/>
    <w:multiLevelType w:val="multilevel"/>
    <w:tmpl w:val="167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00688A"/>
    <w:multiLevelType w:val="multilevel"/>
    <w:tmpl w:val="8174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89726C"/>
    <w:multiLevelType w:val="multilevel"/>
    <w:tmpl w:val="B938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A85EB3"/>
    <w:multiLevelType w:val="hybridMultilevel"/>
    <w:tmpl w:val="314A6930"/>
    <w:lvl w:ilvl="0" w:tplc="06C4CBF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1" w:tplc="B2C837A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FF69B2"/>
    <w:multiLevelType w:val="hybridMultilevel"/>
    <w:tmpl w:val="62F0F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B0688"/>
    <w:multiLevelType w:val="multilevel"/>
    <w:tmpl w:val="899A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6036021">
    <w:abstractNumId w:val="25"/>
  </w:num>
  <w:num w:numId="2" w16cid:durableId="181632234">
    <w:abstractNumId w:val="14"/>
  </w:num>
  <w:num w:numId="3" w16cid:durableId="626281374">
    <w:abstractNumId w:val="35"/>
  </w:num>
  <w:num w:numId="4" w16cid:durableId="1904100733">
    <w:abstractNumId w:val="31"/>
  </w:num>
  <w:num w:numId="5" w16cid:durableId="477264385">
    <w:abstractNumId w:val="2"/>
  </w:num>
  <w:num w:numId="6" w16cid:durableId="2013336386">
    <w:abstractNumId w:val="20"/>
  </w:num>
  <w:num w:numId="7" w16cid:durableId="1927494267">
    <w:abstractNumId w:val="23"/>
  </w:num>
  <w:num w:numId="8" w16cid:durableId="1740906475">
    <w:abstractNumId w:val="4"/>
  </w:num>
  <w:num w:numId="9" w16cid:durableId="294720493">
    <w:abstractNumId w:val="27"/>
  </w:num>
  <w:num w:numId="10" w16cid:durableId="920067042">
    <w:abstractNumId w:val="27"/>
    <w:lvlOverride w:ilvl="0">
      <w:startOverride w:val="1"/>
    </w:lvlOverride>
  </w:num>
  <w:num w:numId="11" w16cid:durableId="1921062480">
    <w:abstractNumId w:val="1"/>
  </w:num>
  <w:num w:numId="12" w16cid:durableId="1361394918">
    <w:abstractNumId w:val="5"/>
  </w:num>
  <w:num w:numId="13" w16cid:durableId="1825202604">
    <w:abstractNumId w:val="3"/>
  </w:num>
  <w:num w:numId="14" w16cid:durableId="1863781704">
    <w:abstractNumId w:val="26"/>
  </w:num>
  <w:num w:numId="15" w16cid:durableId="394551251">
    <w:abstractNumId w:val="30"/>
  </w:num>
  <w:num w:numId="16" w16cid:durableId="260452584">
    <w:abstractNumId w:val="24"/>
  </w:num>
  <w:num w:numId="17" w16cid:durableId="1228884575">
    <w:abstractNumId w:val="21"/>
  </w:num>
  <w:num w:numId="18" w16cid:durableId="36704120">
    <w:abstractNumId w:val="28"/>
  </w:num>
  <w:num w:numId="19" w16cid:durableId="1290625803">
    <w:abstractNumId w:val="10"/>
  </w:num>
  <w:num w:numId="20" w16cid:durableId="1626807567">
    <w:abstractNumId w:val="29"/>
  </w:num>
  <w:num w:numId="21" w16cid:durableId="1615139356">
    <w:abstractNumId w:val="36"/>
  </w:num>
  <w:num w:numId="22" w16cid:durableId="1400638116">
    <w:abstractNumId w:val="11"/>
  </w:num>
  <w:num w:numId="23" w16cid:durableId="52969096">
    <w:abstractNumId w:val="12"/>
  </w:num>
  <w:num w:numId="24" w16cid:durableId="79301890">
    <w:abstractNumId w:val="22"/>
  </w:num>
  <w:num w:numId="25" w16cid:durableId="824275951">
    <w:abstractNumId w:val="16"/>
  </w:num>
  <w:num w:numId="26" w16cid:durableId="761534219">
    <w:abstractNumId w:val="15"/>
  </w:num>
  <w:num w:numId="27" w16cid:durableId="1067730147">
    <w:abstractNumId w:val="7"/>
  </w:num>
  <w:num w:numId="28" w16cid:durableId="1908492505">
    <w:abstractNumId w:val="32"/>
  </w:num>
  <w:num w:numId="29" w16cid:durableId="1081878829">
    <w:abstractNumId w:val="37"/>
  </w:num>
  <w:num w:numId="30" w16cid:durableId="1865899660">
    <w:abstractNumId w:val="13"/>
  </w:num>
  <w:num w:numId="31" w16cid:durableId="328338163">
    <w:abstractNumId w:val="33"/>
  </w:num>
  <w:num w:numId="32" w16cid:durableId="1840853924">
    <w:abstractNumId w:val="18"/>
  </w:num>
  <w:num w:numId="33" w16cid:durableId="1800565021">
    <w:abstractNumId w:val="0"/>
  </w:num>
  <w:num w:numId="34" w16cid:durableId="1052969999">
    <w:abstractNumId w:val="9"/>
  </w:num>
  <w:num w:numId="35" w16cid:durableId="1759984761">
    <w:abstractNumId w:val="34"/>
  </w:num>
  <w:num w:numId="36" w16cid:durableId="1672173554">
    <w:abstractNumId w:val="8"/>
  </w:num>
  <w:num w:numId="37" w16cid:durableId="1206137550">
    <w:abstractNumId w:val="6"/>
  </w:num>
  <w:num w:numId="38" w16cid:durableId="469173159">
    <w:abstractNumId w:val="17"/>
  </w:num>
  <w:num w:numId="39" w16cid:durableId="6471696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15595"/>
    <w:rsid w:val="000327C3"/>
    <w:rsid w:val="00032F09"/>
    <w:rsid w:val="00033143"/>
    <w:rsid w:val="00034995"/>
    <w:rsid w:val="0004482F"/>
    <w:rsid w:val="000557C1"/>
    <w:rsid w:val="00065491"/>
    <w:rsid w:val="00065E7F"/>
    <w:rsid w:val="00071A1E"/>
    <w:rsid w:val="00087AA1"/>
    <w:rsid w:val="00092450"/>
    <w:rsid w:val="00096B1E"/>
    <w:rsid w:val="000D73F6"/>
    <w:rsid w:val="000F2301"/>
    <w:rsid w:val="00110FE0"/>
    <w:rsid w:val="001140F1"/>
    <w:rsid w:val="00136C1F"/>
    <w:rsid w:val="001377A4"/>
    <w:rsid w:val="00151CD3"/>
    <w:rsid w:val="00176243"/>
    <w:rsid w:val="00176CC8"/>
    <w:rsid w:val="001857EE"/>
    <w:rsid w:val="00190496"/>
    <w:rsid w:val="00193A97"/>
    <w:rsid w:val="001B4FF6"/>
    <w:rsid w:val="001C4107"/>
    <w:rsid w:val="001F3B61"/>
    <w:rsid w:val="001F5DBB"/>
    <w:rsid w:val="001F695A"/>
    <w:rsid w:val="002223D1"/>
    <w:rsid w:val="002417C0"/>
    <w:rsid w:val="002437C4"/>
    <w:rsid w:val="002438F4"/>
    <w:rsid w:val="00254989"/>
    <w:rsid w:val="00272165"/>
    <w:rsid w:val="00276AE9"/>
    <w:rsid w:val="00292FD8"/>
    <w:rsid w:val="002A0F33"/>
    <w:rsid w:val="002B4E93"/>
    <w:rsid w:val="002C3A19"/>
    <w:rsid w:val="002C49C9"/>
    <w:rsid w:val="002F1E31"/>
    <w:rsid w:val="002F4768"/>
    <w:rsid w:val="003139B1"/>
    <w:rsid w:val="00333615"/>
    <w:rsid w:val="00356B12"/>
    <w:rsid w:val="003649F9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50B37"/>
    <w:rsid w:val="00453B17"/>
    <w:rsid w:val="004611A6"/>
    <w:rsid w:val="004B126C"/>
    <w:rsid w:val="004D623D"/>
    <w:rsid w:val="004F07FE"/>
    <w:rsid w:val="004F2135"/>
    <w:rsid w:val="0050106D"/>
    <w:rsid w:val="00507BCB"/>
    <w:rsid w:val="00514827"/>
    <w:rsid w:val="00515EBB"/>
    <w:rsid w:val="00527EA1"/>
    <w:rsid w:val="005406CB"/>
    <w:rsid w:val="00561F06"/>
    <w:rsid w:val="00577CD1"/>
    <w:rsid w:val="005C43A1"/>
    <w:rsid w:val="005E7ED2"/>
    <w:rsid w:val="00611A36"/>
    <w:rsid w:val="0062493B"/>
    <w:rsid w:val="00633E6A"/>
    <w:rsid w:val="006340CA"/>
    <w:rsid w:val="00641B3F"/>
    <w:rsid w:val="0066062E"/>
    <w:rsid w:val="006614B0"/>
    <w:rsid w:val="0067163F"/>
    <w:rsid w:val="00697D3D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8057FE"/>
    <w:rsid w:val="00806DCD"/>
    <w:rsid w:val="00824B5F"/>
    <w:rsid w:val="00824BC1"/>
    <w:rsid w:val="00842C46"/>
    <w:rsid w:val="0087060F"/>
    <w:rsid w:val="008819C9"/>
    <w:rsid w:val="0088357A"/>
    <w:rsid w:val="00891D00"/>
    <w:rsid w:val="008958D9"/>
    <w:rsid w:val="008962C1"/>
    <w:rsid w:val="008A33CC"/>
    <w:rsid w:val="008B53C9"/>
    <w:rsid w:val="008B67EB"/>
    <w:rsid w:val="008D1C42"/>
    <w:rsid w:val="008E0DDB"/>
    <w:rsid w:val="008F7A01"/>
    <w:rsid w:val="00900F3B"/>
    <w:rsid w:val="009022C2"/>
    <w:rsid w:val="00917F0C"/>
    <w:rsid w:val="00947304"/>
    <w:rsid w:val="009B2EAA"/>
    <w:rsid w:val="009B67F1"/>
    <w:rsid w:val="009C0A9F"/>
    <w:rsid w:val="009D7485"/>
    <w:rsid w:val="009F5392"/>
    <w:rsid w:val="00A112BC"/>
    <w:rsid w:val="00A15C88"/>
    <w:rsid w:val="00A173EF"/>
    <w:rsid w:val="00A26DB6"/>
    <w:rsid w:val="00A30381"/>
    <w:rsid w:val="00A37F47"/>
    <w:rsid w:val="00A44647"/>
    <w:rsid w:val="00A46F2C"/>
    <w:rsid w:val="00A56DDC"/>
    <w:rsid w:val="00A71A04"/>
    <w:rsid w:val="00A734E7"/>
    <w:rsid w:val="00A958C1"/>
    <w:rsid w:val="00AA0BC6"/>
    <w:rsid w:val="00AC38EE"/>
    <w:rsid w:val="00AD4F6E"/>
    <w:rsid w:val="00AE03F7"/>
    <w:rsid w:val="00B11245"/>
    <w:rsid w:val="00B22989"/>
    <w:rsid w:val="00B367A3"/>
    <w:rsid w:val="00B4299E"/>
    <w:rsid w:val="00B52F38"/>
    <w:rsid w:val="00B65D73"/>
    <w:rsid w:val="00B82DA4"/>
    <w:rsid w:val="00BB4778"/>
    <w:rsid w:val="00BC4F33"/>
    <w:rsid w:val="00BD1924"/>
    <w:rsid w:val="00C04102"/>
    <w:rsid w:val="00C16671"/>
    <w:rsid w:val="00C22C3E"/>
    <w:rsid w:val="00C34512"/>
    <w:rsid w:val="00C545C1"/>
    <w:rsid w:val="00C5788D"/>
    <w:rsid w:val="00C653BC"/>
    <w:rsid w:val="00C6598F"/>
    <w:rsid w:val="00C722C2"/>
    <w:rsid w:val="00C76A25"/>
    <w:rsid w:val="00CB0AC0"/>
    <w:rsid w:val="00CD7CCA"/>
    <w:rsid w:val="00D02983"/>
    <w:rsid w:val="00D32210"/>
    <w:rsid w:val="00D35DF1"/>
    <w:rsid w:val="00D36EDD"/>
    <w:rsid w:val="00D53D32"/>
    <w:rsid w:val="00D6739B"/>
    <w:rsid w:val="00D755BF"/>
    <w:rsid w:val="00D77C62"/>
    <w:rsid w:val="00D825F8"/>
    <w:rsid w:val="00D86F35"/>
    <w:rsid w:val="00D93019"/>
    <w:rsid w:val="00D93190"/>
    <w:rsid w:val="00D94B66"/>
    <w:rsid w:val="00E0083E"/>
    <w:rsid w:val="00E02EDD"/>
    <w:rsid w:val="00E14445"/>
    <w:rsid w:val="00E32EA2"/>
    <w:rsid w:val="00E424EF"/>
    <w:rsid w:val="00E543FF"/>
    <w:rsid w:val="00E556A1"/>
    <w:rsid w:val="00E62710"/>
    <w:rsid w:val="00E649AB"/>
    <w:rsid w:val="00E76FAF"/>
    <w:rsid w:val="00E800C1"/>
    <w:rsid w:val="00E92F0B"/>
    <w:rsid w:val="00E95FF8"/>
    <w:rsid w:val="00ED0E4A"/>
    <w:rsid w:val="00EE3DB7"/>
    <w:rsid w:val="00F42CE9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52F9"/>
    <w:rsid w:val="00FE531C"/>
    <w:rsid w:val="00FF36BD"/>
    <w:rsid w:val="0953C089"/>
    <w:rsid w:val="0E138923"/>
    <w:rsid w:val="18ABCA16"/>
    <w:rsid w:val="1E2FF492"/>
    <w:rsid w:val="23B9D0A5"/>
    <w:rsid w:val="23FD14AA"/>
    <w:rsid w:val="30B69CAE"/>
    <w:rsid w:val="310F7DC5"/>
    <w:rsid w:val="355E777A"/>
    <w:rsid w:val="3A36780C"/>
    <w:rsid w:val="3A6A315F"/>
    <w:rsid w:val="3C8C8568"/>
    <w:rsid w:val="3FA707AA"/>
    <w:rsid w:val="400EB854"/>
    <w:rsid w:val="4107F730"/>
    <w:rsid w:val="441A519E"/>
    <w:rsid w:val="481A7B1F"/>
    <w:rsid w:val="526FDBA1"/>
    <w:rsid w:val="589FB619"/>
    <w:rsid w:val="649B039F"/>
    <w:rsid w:val="683FF5C1"/>
    <w:rsid w:val="69643091"/>
    <w:rsid w:val="72BEF299"/>
    <w:rsid w:val="7D4A9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11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11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11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11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11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="Times New Roman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="Times New Roman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="Times New Roman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="Times New Roman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9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12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ascii="Arial" w:eastAsia="Times New Roman" w:hAnsi="Arial" w:cs="Times New Roman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7EA1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27EA1"/>
  </w:style>
  <w:style w:type="character" w:customStyle="1" w:styleId="eop">
    <w:name w:val="eop"/>
    <w:basedOn w:val="DefaultParagraphFont"/>
    <w:rsid w:val="00527EA1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72165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80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1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0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3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6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7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7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4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8D6C6E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customXml/itemProps4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1963</Characters>
  <Application>Microsoft Office Word</Application>
  <DocSecurity>0</DocSecurity>
  <Lines>16</Lines>
  <Paragraphs>4</Paragraphs>
  <ScaleCrop>false</ScaleCrop>
  <Company>College of St Mark &amp; St John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3</cp:revision>
  <cp:lastPrinted>2014-03-05T11:59:00Z</cp:lastPrinted>
  <dcterms:created xsi:type="dcterms:W3CDTF">2025-01-08T11:22:00Z</dcterms:created>
  <dcterms:modified xsi:type="dcterms:W3CDTF">2025-01-08T11:23:00Z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